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890" w:type="dxa"/>
        <w:tblInd w:w="90" w:type="dxa"/>
        <w:tblBorders>
          <w:top w:val="none" w:color="auto" w:sz="0" w:space="0"/>
          <w:left w:val="none" w:color="auto" w:sz="0" w:space="0"/>
          <w:bottom w:val="single" w:color="FF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90"/>
      </w:tblGrid>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6" w:hRule="exact"/>
        </w:trPr>
        <w:tc>
          <w:tcPr>
            <w:tcW w:w="8890" w:type="dxa"/>
            <w:vAlign w:val="center"/>
          </w:tcPr>
          <w:p>
            <w:pPr>
              <w:spacing w:before="312" w:beforeLines="100"/>
              <w:jc w:val="center"/>
              <w:rPr>
                <w:rFonts w:ascii="华文中宋" w:hAnsi="华文中宋" w:eastAsia="华文中宋"/>
                <w:b/>
                <w:bCs/>
                <w:color w:val="FF0000"/>
                <w:spacing w:val="32"/>
                <w:w w:val="80"/>
                <w:szCs w:val="32"/>
              </w:rPr>
            </w:pPr>
            <w:r>
              <w:rPr>
                <w:rFonts w:hint="eastAsia" w:ascii="华文中宋" w:hAnsi="华文中宋" w:eastAsia="华文中宋"/>
                <w:b/>
                <w:bCs/>
                <w:color w:val="FF0000"/>
                <w:spacing w:val="32"/>
                <w:w w:val="80"/>
                <w:sz w:val="102"/>
                <w:szCs w:val="102"/>
              </w:rPr>
              <w:t>党委会会议信息</w:t>
            </w:r>
          </w:p>
          <w:p>
            <w:pPr>
              <w:spacing w:before="312" w:beforeLines="100"/>
              <w:jc w:val="center"/>
              <w:rPr>
                <w:rFonts w:ascii="华文中宋" w:hAnsi="华文中宋" w:eastAsia="华文中宋"/>
                <w:b/>
                <w:bCs/>
                <w:color w:val="FF0000"/>
                <w:spacing w:val="32"/>
                <w:w w:val="80"/>
                <w:szCs w:val="32"/>
              </w:rPr>
            </w:pPr>
          </w:p>
          <w:p>
            <w:pPr>
              <w:spacing w:before="312" w:beforeLines="100"/>
              <w:jc w:val="center"/>
              <w:rPr>
                <w:rFonts w:ascii="华文中宋" w:hAnsi="华文中宋" w:eastAsia="华文中宋"/>
                <w:color w:val="FF0000"/>
                <w:spacing w:val="32"/>
                <w:w w:val="80"/>
                <w:sz w:val="30"/>
                <w:szCs w:val="30"/>
              </w:rPr>
            </w:pPr>
          </w:p>
          <w:p>
            <w:pPr>
              <w:spacing w:before="312" w:beforeLines="100"/>
              <w:jc w:val="center"/>
              <w:rPr>
                <w:rFonts w:ascii="华文中宋" w:hAnsi="华文中宋" w:eastAsia="华文中宋"/>
                <w:b/>
                <w:bCs/>
                <w:color w:val="FF0000"/>
                <w:spacing w:val="32"/>
                <w:w w:val="80"/>
                <w:sz w:val="92"/>
                <w:szCs w:val="92"/>
              </w:rPr>
            </w:pPr>
          </w:p>
          <w:p>
            <w:pPr>
              <w:spacing w:before="312" w:beforeLines="100"/>
              <w:jc w:val="center"/>
              <w:rPr>
                <w:rFonts w:ascii="华文中宋" w:hAnsi="华文中宋" w:eastAsia="华文中宋"/>
                <w:b/>
                <w:bCs/>
                <w:color w:val="FF0000"/>
                <w:spacing w:val="32"/>
                <w:w w:val="80"/>
                <w:sz w:val="28"/>
                <w:szCs w:val="28"/>
              </w:rPr>
            </w:pPr>
          </w:p>
        </w:tc>
      </w:tr>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9" w:hRule="exact"/>
        </w:trPr>
        <w:tc>
          <w:tcPr>
            <w:tcW w:w="8890" w:type="dxa"/>
            <w:vAlign w:val="center"/>
          </w:tcPr>
          <w:p>
            <w:pPr>
              <w:spacing w:line="360" w:lineRule="auto"/>
              <w:jc w:val="center"/>
              <w:rPr>
                <w:rFonts w:ascii="仿宋_GB2312"/>
                <w:b/>
                <w:bCs/>
                <w:sz w:val="36"/>
                <w:szCs w:val="36"/>
              </w:rPr>
            </w:pPr>
            <w:r>
              <w:rPr>
                <w:rFonts w:hint="eastAsia" w:ascii="仿宋_GB2312"/>
                <w:b/>
                <w:bCs/>
                <w:sz w:val="36"/>
                <w:szCs w:val="36"/>
              </w:rPr>
              <w:t>202</w:t>
            </w:r>
            <w:r>
              <w:rPr>
                <w:rFonts w:hint="eastAsia" w:ascii="仿宋_GB2312"/>
                <w:b/>
                <w:bCs/>
                <w:sz w:val="36"/>
                <w:szCs w:val="36"/>
                <w:lang w:val="en-US" w:eastAsia="zh-CN"/>
              </w:rPr>
              <w:t>1</w:t>
            </w:r>
            <w:r>
              <w:rPr>
                <w:rFonts w:hint="eastAsia" w:ascii="仿宋_GB2312"/>
                <w:b/>
                <w:bCs/>
                <w:sz w:val="36"/>
                <w:szCs w:val="36"/>
              </w:rPr>
              <w:t>年第</w:t>
            </w:r>
            <w:r>
              <w:rPr>
                <w:rFonts w:hint="eastAsia" w:ascii="仿宋_GB2312"/>
                <w:b/>
                <w:bCs/>
                <w:sz w:val="36"/>
                <w:szCs w:val="36"/>
                <w:lang w:val="en-US" w:eastAsia="zh-CN"/>
              </w:rPr>
              <w:t>5</w:t>
            </w:r>
            <w:r>
              <w:rPr>
                <w:rFonts w:hint="eastAsia" w:ascii="仿宋_GB2312"/>
                <w:b/>
                <w:bCs/>
                <w:sz w:val="36"/>
                <w:szCs w:val="36"/>
              </w:rPr>
              <w:t>期</w:t>
            </w:r>
          </w:p>
          <w:p>
            <w:pPr>
              <w:spacing w:line="360" w:lineRule="auto"/>
              <w:rPr>
                <w:rFonts w:ascii="仿宋_GB2312" w:hAnsi="仿宋_GB2312" w:cs="仿宋_GB2312"/>
                <w:b/>
                <w:bCs/>
              </w:rPr>
            </w:pPr>
            <w:r>
              <w:rPr>
                <w:rFonts w:hint="eastAsia" w:ascii="仿宋" w:hAnsi="仿宋" w:eastAsia="仿宋" w:cs="仿宋_GB2312"/>
                <w:b/>
                <w:bCs/>
                <w:sz w:val="30"/>
                <w:szCs w:val="30"/>
              </w:rPr>
              <w:t>南京邮电大学海外教育学院党委           202</w:t>
            </w:r>
            <w:r>
              <w:rPr>
                <w:rFonts w:hint="eastAsia" w:ascii="仿宋" w:hAnsi="仿宋" w:eastAsia="仿宋" w:cs="仿宋_GB2312"/>
                <w:b/>
                <w:bCs/>
                <w:sz w:val="30"/>
                <w:szCs w:val="30"/>
                <w:lang w:val="en-US" w:eastAsia="zh-CN"/>
              </w:rPr>
              <w:t>1</w:t>
            </w:r>
            <w:r>
              <w:rPr>
                <w:rFonts w:hint="eastAsia" w:ascii="仿宋" w:hAnsi="仿宋" w:eastAsia="仿宋" w:cs="仿宋_GB2312"/>
                <w:b/>
                <w:bCs/>
                <w:sz w:val="30"/>
                <w:szCs w:val="30"/>
              </w:rPr>
              <w:t>年</w:t>
            </w:r>
            <w:r>
              <w:rPr>
                <w:rFonts w:hint="eastAsia" w:ascii="仿宋" w:hAnsi="仿宋" w:eastAsia="仿宋" w:cs="仿宋_GB2312"/>
                <w:b/>
                <w:bCs/>
                <w:sz w:val="30"/>
                <w:szCs w:val="30"/>
                <w:lang w:val="en-US" w:eastAsia="zh-CN"/>
              </w:rPr>
              <w:t>3</w:t>
            </w:r>
            <w:r>
              <w:rPr>
                <w:rFonts w:hint="eastAsia" w:ascii="仿宋" w:hAnsi="仿宋" w:eastAsia="仿宋" w:cs="仿宋_GB2312"/>
                <w:b/>
                <w:bCs/>
                <w:sz w:val="30"/>
                <w:szCs w:val="30"/>
              </w:rPr>
              <w:t>月</w:t>
            </w:r>
            <w:r>
              <w:rPr>
                <w:rFonts w:hint="eastAsia" w:ascii="仿宋" w:hAnsi="仿宋" w:eastAsia="仿宋" w:cs="仿宋_GB2312"/>
                <w:b/>
                <w:bCs/>
                <w:sz w:val="30"/>
                <w:szCs w:val="30"/>
                <w:lang w:val="en-US" w:eastAsia="zh-CN"/>
              </w:rPr>
              <w:t>30</w:t>
            </w:r>
            <w:r>
              <w:rPr>
                <w:rFonts w:hint="eastAsia" w:ascii="仿宋_GB2312" w:hAnsi="仿宋_GB2312" w:eastAsia="仿宋_GB2312" w:cs="仿宋_GB2312"/>
                <w:b/>
                <w:bCs/>
                <w:sz w:val="30"/>
                <w:szCs w:val="30"/>
              </w:rPr>
              <w:t>日</w:t>
            </w:r>
          </w:p>
          <w:p>
            <w:pPr>
              <w:jc w:val="center"/>
              <w:rPr>
                <w:rFonts w:ascii="仿宋_GB2312"/>
              </w:rPr>
            </w:pPr>
          </w:p>
        </w:tc>
      </w:tr>
    </w:tbl>
    <w:p>
      <w:pPr>
        <w:widowControl/>
        <w:snapToGrid w:val="0"/>
        <w:spacing w:line="360" w:lineRule="auto"/>
        <w:rPr>
          <w:rFonts w:ascii="Times New Roman" w:hAnsi="Times New Roman" w:eastAsia="仿宋" w:cs="Times New Roman"/>
          <w:color w:val="000000"/>
          <w:kern w:val="0"/>
          <w:sz w:val="32"/>
          <w:szCs w:val="32"/>
        </w:rPr>
      </w:pPr>
    </w:p>
    <w:p>
      <w:pPr>
        <w:widowControl/>
        <w:spacing w:before="120" w:after="120" w:line="560" w:lineRule="exact"/>
        <w:ind w:firstLine="640" w:firstLineChars="2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2021年3月30日，学院党委召开了2021年第5次会议。会议由学院党委书记丁静主持。出席会议的有：学院党委书记丁静、党委副书记于景宝、党委委员章韵、汤美玲、金梅。列席会议的有：学院院长王瑛、党委组织员宋贞臻。</w:t>
      </w:r>
    </w:p>
    <w:p>
      <w:pPr>
        <w:widowControl/>
        <w:spacing w:before="120" w:after="120" w:line="560" w:lineRule="exact"/>
        <w:ind w:firstLine="640" w:firstLineChars="20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会议讨论、研究了以下方面的议题</w:t>
      </w:r>
      <w:r>
        <w:rPr>
          <w:rFonts w:hint="eastAsia" w:ascii="仿宋" w:hAnsi="仿宋" w:eastAsia="仿宋" w:cs="宋体"/>
          <w:color w:val="000000"/>
          <w:kern w:val="0"/>
          <w:sz w:val="32"/>
          <w:szCs w:val="32"/>
          <w:lang w:eastAsia="zh-CN"/>
        </w:rPr>
        <w:t>：</w:t>
      </w:r>
    </w:p>
    <w:p>
      <w:pPr>
        <w:tabs>
          <w:tab w:val="left" w:pos="1060"/>
        </w:tabs>
        <w:snapToGrid w:val="0"/>
        <w:spacing w:line="560" w:lineRule="exact"/>
        <w:ind w:firstLine="643" w:firstLineChars="200"/>
        <w:rPr>
          <w:rFonts w:hint="eastAsia" w:ascii="仿宋" w:hAnsi="仿宋" w:eastAsia="仿宋" w:cs="Times New Roman"/>
          <w:b/>
          <w:color w:val="000000"/>
          <w:kern w:val="0"/>
          <w:sz w:val="32"/>
          <w:szCs w:val="32"/>
          <w:lang w:val="en-US" w:eastAsia="zh-CN"/>
        </w:rPr>
      </w:pPr>
      <w:r>
        <w:rPr>
          <w:rFonts w:hint="eastAsia" w:ascii="仿宋" w:hAnsi="仿宋" w:eastAsia="仿宋" w:cs="Times New Roman"/>
          <w:b/>
          <w:color w:val="000000"/>
          <w:kern w:val="0"/>
          <w:sz w:val="32"/>
          <w:szCs w:val="32"/>
        </w:rPr>
        <w:t>议题一：</w:t>
      </w:r>
      <w:r>
        <w:rPr>
          <w:rFonts w:hint="eastAsia" w:ascii="仿宋" w:hAnsi="仿宋" w:eastAsia="仿宋" w:cs="Times New Roman"/>
          <w:b/>
          <w:color w:val="000000"/>
          <w:kern w:val="0"/>
          <w:sz w:val="32"/>
          <w:szCs w:val="32"/>
          <w:lang w:val="en-US" w:eastAsia="zh-CN"/>
        </w:rPr>
        <w:t>学习贯彻习近平总书记在福建考察期间重要讲话精神</w:t>
      </w:r>
    </w:p>
    <w:p>
      <w:pPr>
        <w:widowControl/>
        <w:spacing w:before="120" w:after="120" w:line="560" w:lineRule="exact"/>
        <w:ind w:firstLine="640" w:firstLineChars="200"/>
        <w:jc w:val="both"/>
        <w:rPr>
          <w:rFonts w:hint="eastAsia" w:ascii="仿宋" w:hAnsi="仿宋" w:eastAsia="仿宋" w:cs="宋体"/>
          <w:color w:val="000000"/>
          <w:kern w:val="0"/>
          <w:sz w:val="32"/>
          <w:szCs w:val="32"/>
          <w:lang w:val="en-US" w:eastAsia="zh-CN"/>
        </w:rPr>
      </w:pPr>
      <w:r>
        <w:rPr>
          <w:rFonts w:hint="eastAsia" w:ascii="Times New Roman" w:hAnsi="Times New Roman" w:eastAsia="仿宋" w:cs="Times New Roman"/>
          <w:color w:val="000000"/>
          <w:kern w:val="0"/>
          <w:sz w:val="32"/>
          <w:szCs w:val="32"/>
        </w:rPr>
        <w:t>  </w:t>
      </w:r>
      <w:r>
        <w:rPr>
          <w:rFonts w:hint="eastAsia" w:ascii="仿宋" w:hAnsi="仿宋" w:eastAsia="仿宋" w:cs="宋体"/>
          <w:color w:val="000000"/>
          <w:kern w:val="0"/>
          <w:sz w:val="32"/>
          <w:szCs w:val="32"/>
          <w:lang w:val="en-US" w:eastAsia="zh-CN"/>
        </w:rPr>
        <w:t>习近平总书记深入福建考察，就贯彻党的十九届五中全会精神、推动“十四五”开好局起好步、统筹推进常态化疫情防控和经济社会发展等进行调研，提出一系列重要要求，对全国具有很强的指导意义。</w:t>
      </w:r>
    </w:p>
    <w:p>
      <w:pPr>
        <w:widowControl/>
        <w:spacing w:before="120" w:after="120" w:line="560" w:lineRule="exact"/>
        <w:ind w:firstLine="640" w:firstLineChars="200"/>
        <w:jc w:val="both"/>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会议指出，今年是中国共产党成立一百周年，也是“十四五”规划开局起步、教育现代化新征程全面启程之年。学院要坚持把立德树人作为根本任务，融入思想道德教育、文化知识教育、社会实践教育各环节。要以党史学习教育为契机，充分利用理论学习中心组学习、“三会一课”、主题党日等形式，引导全院师生做到“学史明理、学史增信、学史崇德、学史力行”。</w:t>
      </w:r>
    </w:p>
    <w:p>
      <w:pPr>
        <w:tabs>
          <w:tab w:val="left" w:pos="1060"/>
        </w:tabs>
        <w:snapToGrid w:val="0"/>
        <w:spacing w:line="560" w:lineRule="exact"/>
        <w:ind w:firstLine="643" w:firstLineChars="200"/>
        <w:rPr>
          <w:rFonts w:hint="eastAsia" w:ascii="仿宋" w:hAnsi="仿宋" w:eastAsia="仿宋" w:cs="Times New Roman"/>
          <w:b/>
          <w:color w:val="000000"/>
          <w:kern w:val="0"/>
          <w:sz w:val="32"/>
          <w:szCs w:val="32"/>
          <w:lang w:val="en-US" w:eastAsia="zh-CN"/>
        </w:rPr>
      </w:pPr>
      <w:bookmarkStart w:id="0" w:name="_GoBack"/>
      <w:r>
        <w:rPr>
          <w:rFonts w:hint="eastAsia" w:ascii="仿宋" w:hAnsi="仿宋" w:eastAsia="仿宋" w:cs="Times New Roman"/>
          <w:b/>
          <w:color w:val="000000"/>
          <w:kern w:val="0"/>
          <w:sz w:val="32"/>
          <w:szCs w:val="32"/>
        </w:rPr>
        <w:t>议题</w:t>
      </w:r>
      <w:r>
        <w:rPr>
          <w:rFonts w:hint="eastAsia" w:ascii="仿宋" w:hAnsi="仿宋" w:eastAsia="仿宋" w:cs="Times New Roman"/>
          <w:b/>
          <w:color w:val="000000"/>
          <w:kern w:val="0"/>
          <w:sz w:val="32"/>
          <w:szCs w:val="32"/>
          <w:lang w:val="en-US" w:eastAsia="zh-CN"/>
        </w:rPr>
        <w:t>二</w:t>
      </w:r>
      <w:r>
        <w:rPr>
          <w:rFonts w:hint="eastAsia" w:ascii="仿宋" w:hAnsi="仿宋" w:eastAsia="仿宋" w:cs="Times New Roman"/>
          <w:b/>
          <w:color w:val="000000"/>
          <w:kern w:val="0"/>
          <w:sz w:val="32"/>
          <w:szCs w:val="32"/>
        </w:rPr>
        <w:t>：</w:t>
      </w:r>
      <w:r>
        <w:rPr>
          <w:rFonts w:hint="eastAsia" w:ascii="仿宋" w:hAnsi="仿宋" w:eastAsia="仿宋" w:cs="Times New Roman"/>
          <w:b/>
          <w:color w:val="000000"/>
          <w:kern w:val="0"/>
          <w:sz w:val="32"/>
          <w:szCs w:val="32"/>
          <w:lang w:val="en-US" w:eastAsia="zh-CN"/>
        </w:rPr>
        <w:t>学习传达《南京邮电大学党史学习教育专题学</w:t>
      </w:r>
      <w:bookmarkEnd w:id="0"/>
      <w:r>
        <w:rPr>
          <w:rFonts w:hint="eastAsia" w:ascii="仿宋" w:hAnsi="仿宋" w:eastAsia="仿宋" w:cs="Times New Roman"/>
          <w:b/>
          <w:color w:val="000000"/>
          <w:kern w:val="0"/>
          <w:sz w:val="32"/>
          <w:szCs w:val="32"/>
          <w:lang w:val="en-US" w:eastAsia="zh-CN"/>
        </w:rPr>
        <w:t>习工作方案》（党学办发[2021]1号文件）</w:t>
      </w:r>
    </w:p>
    <w:p>
      <w:pPr>
        <w:widowControl/>
        <w:spacing w:before="120" w:after="120" w:line="560" w:lineRule="exact"/>
        <w:ind w:firstLine="640" w:firstLineChars="200"/>
        <w:jc w:val="both"/>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会议学习传达了《南京邮电大学党史学习教育专题学习工作方案》。</w:t>
      </w:r>
    </w:p>
    <w:p>
      <w:pPr>
        <w:tabs>
          <w:tab w:val="left" w:pos="1060"/>
        </w:tabs>
        <w:snapToGrid w:val="0"/>
        <w:spacing w:line="560" w:lineRule="exact"/>
        <w:ind w:firstLine="643" w:firstLineChars="200"/>
        <w:rPr>
          <w:rFonts w:hint="eastAsia" w:ascii="仿宋" w:hAnsi="仿宋" w:eastAsia="仿宋" w:cs="Times New Roman"/>
          <w:b/>
          <w:color w:val="000000"/>
          <w:kern w:val="0"/>
          <w:sz w:val="32"/>
          <w:szCs w:val="32"/>
        </w:rPr>
      </w:pPr>
      <w:r>
        <w:rPr>
          <w:rFonts w:hint="eastAsia" w:ascii="仿宋" w:hAnsi="仿宋" w:eastAsia="仿宋" w:cs="Times New Roman"/>
          <w:b/>
          <w:color w:val="000000"/>
          <w:kern w:val="0"/>
          <w:sz w:val="32"/>
          <w:szCs w:val="32"/>
        </w:rPr>
        <w:t>议题三</w:t>
      </w:r>
      <w:r>
        <w:rPr>
          <w:rFonts w:hint="eastAsia" w:ascii="仿宋" w:hAnsi="仿宋" w:eastAsia="仿宋" w:cs="Times New Roman"/>
          <w:b/>
          <w:color w:val="000000"/>
          <w:kern w:val="0"/>
          <w:sz w:val="32"/>
          <w:szCs w:val="32"/>
          <w:lang w:eastAsia="zh-CN"/>
        </w:rPr>
        <w:t>：</w:t>
      </w:r>
      <w:r>
        <w:rPr>
          <w:rFonts w:hint="eastAsia" w:ascii="仿宋" w:hAnsi="仿宋" w:eastAsia="仿宋" w:cs="Times New Roman"/>
          <w:b/>
          <w:color w:val="000000"/>
          <w:kern w:val="0"/>
          <w:sz w:val="32"/>
          <w:szCs w:val="32"/>
        </w:rPr>
        <w:t>学习传达《关于认真学习贯彻习近平总书记在党史学习教育动员大会上的重要讲话的通知》（党学办发[2021]2号文件）</w:t>
      </w:r>
    </w:p>
    <w:p>
      <w:pPr>
        <w:widowControl/>
        <w:spacing w:before="120" w:after="120" w:line="560" w:lineRule="exact"/>
        <w:ind w:firstLine="640" w:firstLineChars="200"/>
        <w:jc w:val="both"/>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会议学习传达了《关于认真学习贯彻习近平总书记在党史学习教育动员大会上的重要讲话的通知》。</w:t>
      </w:r>
    </w:p>
    <w:p>
      <w:pPr>
        <w:widowControl/>
        <w:spacing w:before="120" w:after="120" w:line="560" w:lineRule="exact"/>
        <w:ind w:firstLine="640" w:firstLineChars="200"/>
        <w:jc w:val="both"/>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会议就学习贯彻习近平总书记重要讲话精神，结合学校开展的党史学习教育提出要求：加强组织领导。党员领导干部和学生辅导员要坚持更高标准、更严要求，发挥示范带动作用。全体党员要认真学习，做到学有所思、学有所悟、学有所得。坚持务求实效。把开展党史学习教育同巩固深化“不忘初心、牢记使命”主题教育成果、推进“两学一做”学习教育常态化制度化结合起来，同编制实施“十四五”规划、推进“双一流”建设、全面深化改革、推进治理体系和治理能力现代化结合起来，确保学院工作取得扎实成效。</w:t>
      </w:r>
    </w:p>
    <w:p>
      <w:pPr>
        <w:widowControl/>
        <w:spacing w:line="360" w:lineRule="auto"/>
        <w:ind w:firstLine="643" w:firstLineChars="200"/>
        <w:jc w:val="left"/>
        <w:rPr>
          <w:rFonts w:cs="宋体" w:asciiTheme="minorEastAsia" w:hAnsiTheme="minorEastAsia"/>
          <w:b/>
          <w:kern w:val="0"/>
          <w:sz w:val="24"/>
          <w:szCs w:val="24"/>
        </w:rPr>
      </w:pPr>
      <w:r>
        <w:rPr>
          <w:rFonts w:hint="eastAsia" w:ascii="仿宋" w:hAnsi="仿宋" w:eastAsia="仿宋" w:cs="Times New Roman"/>
          <w:b/>
          <w:color w:val="000000"/>
          <w:kern w:val="0"/>
          <w:sz w:val="32"/>
          <w:szCs w:val="32"/>
        </w:rPr>
        <w:t>议题四</w:t>
      </w:r>
      <w:r>
        <w:rPr>
          <w:rFonts w:hint="eastAsia" w:ascii="仿宋" w:hAnsi="仿宋" w:eastAsia="仿宋" w:cs="Times New Roman"/>
          <w:b/>
          <w:color w:val="000000"/>
          <w:kern w:val="0"/>
          <w:sz w:val="32"/>
          <w:szCs w:val="32"/>
          <w:lang w:eastAsia="zh-CN"/>
        </w:rPr>
        <w:t>：</w:t>
      </w:r>
      <w:r>
        <w:rPr>
          <w:rFonts w:hint="eastAsia" w:ascii="仿宋" w:hAnsi="仿宋" w:eastAsia="仿宋" w:cs="Times New Roman"/>
          <w:b/>
          <w:color w:val="000000"/>
          <w:kern w:val="0"/>
          <w:sz w:val="32"/>
          <w:szCs w:val="32"/>
        </w:rPr>
        <w:t>学习传达《中共南京邮电大学委员会关于开展党史学习教育的实施方案》（党委发[2021]16号文件）</w:t>
      </w:r>
    </w:p>
    <w:p>
      <w:pPr>
        <w:widowControl/>
        <w:spacing w:before="120" w:after="120" w:line="560" w:lineRule="exact"/>
        <w:ind w:firstLine="640" w:firstLineChars="200"/>
        <w:jc w:val="both"/>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会议学习传达了《中共南京邮电大学委员会关于开展党史学习教育的实施方案》，并拟定《南京邮电大学海外教育学院党史学习教育专题学习工作方案》。</w:t>
      </w:r>
    </w:p>
    <w:p>
      <w:pPr>
        <w:widowControl/>
        <w:spacing w:line="360" w:lineRule="auto"/>
        <w:ind w:firstLine="643" w:firstLineChars="200"/>
        <w:jc w:val="left"/>
        <w:rPr>
          <w:rFonts w:hint="eastAsia" w:ascii="仿宋" w:hAnsi="仿宋" w:eastAsia="仿宋" w:cs="Times New Roman"/>
          <w:b/>
          <w:color w:val="000000"/>
          <w:kern w:val="0"/>
          <w:sz w:val="32"/>
          <w:szCs w:val="32"/>
        </w:rPr>
      </w:pPr>
      <w:r>
        <w:rPr>
          <w:rFonts w:hint="eastAsia" w:ascii="仿宋" w:hAnsi="仿宋" w:eastAsia="仿宋" w:cs="Times New Roman"/>
          <w:b/>
          <w:color w:val="000000"/>
          <w:kern w:val="0"/>
          <w:sz w:val="32"/>
          <w:szCs w:val="32"/>
        </w:rPr>
        <w:t>议题五</w:t>
      </w:r>
      <w:r>
        <w:rPr>
          <w:rFonts w:hint="eastAsia" w:ascii="仿宋" w:hAnsi="仿宋" w:eastAsia="仿宋" w:cs="Times New Roman"/>
          <w:b/>
          <w:color w:val="000000"/>
          <w:kern w:val="0"/>
          <w:sz w:val="32"/>
          <w:szCs w:val="32"/>
          <w:lang w:eastAsia="zh-CN"/>
        </w:rPr>
        <w:t>：</w:t>
      </w:r>
      <w:r>
        <w:rPr>
          <w:rFonts w:hint="eastAsia" w:ascii="仿宋" w:hAnsi="仿宋" w:eastAsia="仿宋" w:cs="Times New Roman"/>
          <w:b/>
          <w:color w:val="000000"/>
          <w:kern w:val="0"/>
          <w:sz w:val="32"/>
          <w:szCs w:val="32"/>
        </w:rPr>
        <w:t>学习传达《中共南京邮电大学委员会“四讲四悟八实践”党史学习教育系列主题活动方案》的通知（党委发[2021]18号文件）</w:t>
      </w:r>
    </w:p>
    <w:p>
      <w:pPr>
        <w:widowControl/>
        <w:spacing w:before="120" w:after="120" w:line="560" w:lineRule="exact"/>
        <w:ind w:firstLine="640" w:firstLineChars="2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会议学习传达了《中共南京邮电大学委员会“四讲四悟八实践”党史学习教育系列主题活动方案》。</w:t>
      </w:r>
    </w:p>
    <w:p>
      <w:pPr>
        <w:tabs>
          <w:tab w:val="left" w:pos="1060"/>
        </w:tabs>
        <w:snapToGrid w:val="0"/>
        <w:spacing w:line="560" w:lineRule="exact"/>
        <w:ind w:firstLine="640" w:firstLineChars="200"/>
        <w:jc w:val="right"/>
        <w:rPr>
          <w:rFonts w:hint="eastAsia" w:ascii="Times New Roman" w:hAnsi="Times New Roman" w:eastAsia="仿宋" w:cs="Times New Roman"/>
          <w:color w:val="000000"/>
          <w:kern w:val="0"/>
          <w:sz w:val="32"/>
          <w:szCs w:val="32"/>
          <w:lang w:val="en-US" w:eastAsia="zh-CN"/>
        </w:rPr>
      </w:pPr>
    </w:p>
    <w:p>
      <w:pPr>
        <w:tabs>
          <w:tab w:val="left" w:pos="1060"/>
        </w:tabs>
        <w:snapToGrid w:val="0"/>
        <w:spacing w:line="560" w:lineRule="exact"/>
        <w:ind w:firstLine="640" w:firstLineChars="200"/>
        <w:jc w:val="right"/>
        <w:rPr>
          <w:rFonts w:hint="eastAsia" w:ascii="Times New Roman" w:hAnsi="Times New Roman" w:eastAsia="仿宋" w:cs="Times New Roman"/>
          <w:color w:val="000000"/>
          <w:kern w:val="0"/>
          <w:sz w:val="32"/>
          <w:szCs w:val="32"/>
          <w:lang w:val="en-US" w:eastAsia="zh-CN"/>
        </w:rPr>
      </w:pPr>
    </w:p>
    <w:p>
      <w:pPr>
        <w:tabs>
          <w:tab w:val="left" w:pos="1060"/>
        </w:tabs>
        <w:snapToGrid w:val="0"/>
        <w:spacing w:line="560" w:lineRule="exact"/>
        <w:ind w:firstLine="640" w:firstLineChars="200"/>
        <w:jc w:val="right"/>
        <w:rPr>
          <w:rFonts w:hint="eastAsia"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学院办公室整理</w:t>
      </w:r>
    </w:p>
    <w:p>
      <w:pPr>
        <w:tabs>
          <w:tab w:val="left" w:pos="1060"/>
        </w:tabs>
        <w:snapToGrid w:val="0"/>
        <w:spacing w:line="560" w:lineRule="exact"/>
        <w:ind w:firstLine="640" w:firstLineChars="200"/>
        <w:jc w:val="right"/>
        <w:rPr>
          <w:rFonts w:hint="default" w:ascii="Times New Roman" w:hAnsi="Times New Roman" w:eastAsia="仿宋" w:cs="Times New Roman"/>
          <w:color w:val="000000"/>
          <w:kern w:val="0"/>
          <w:sz w:val="32"/>
          <w:szCs w:val="32"/>
          <w:lang w:val="en-US" w:eastAsia="zh-CN"/>
        </w:rPr>
      </w:pPr>
      <w:r>
        <w:rPr>
          <w:rFonts w:hint="eastAsia" w:ascii="Times New Roman" w:hAnsi="Times New Roman" w:eastAsia="仿宋" w:cs="Times New Roman"/>
          <w:color w:val="000000"/>
          <w:kern w:val="0"/>
          <w:sz w:val="32"/>
          <w:szCs w:val="32"/>
          <w:lang w:val="en-US" w:eastAsia="zh-CN"/>
        </w:rPr>
        <w:t>2021年3月30日</w:t>
      </w:r>
    </w:p>
    <w:p>
      <w:pPr>
        <w:tabs>
          <w:tab w:val="left" w:pos="1060"/>
        </w:tabs>
        <w:snapToGrid w:val="0"/>
        <w:spacing w:line="560" w:lineRule="exact"/>
        <w:rPr>
          <w:rFonts w:hint="eastAsia" w:ascii="仿宋" w:hAnsi="仿宋" w:eastAsia="仿宋" w:cs="Times New Roman"/>
          <w:b/>
          <w:color w:val="000000"/>
          <w:kern w:val="0"/>
          <w:sz w:val="32"/>
          <w:szCs w:val="32"/>
          <w:lang w:val="en-US" w:eastAsia="zh-CN"/>
        </w:rPr>
      </w:pPr>
    </w:p>
    <w:p>
      <w:pPr>
        <w:tabs>
          <w:tab w:val="left" w:pos="1060"/>
        </w:tabs>
        <w:snapToGrid w:val="0"/>
        <w:spacing w:line="560" w:lineRule="exact"/>
        <w:ind w:firstLine="640" w:firstLineChars="200"/>
        <w:rPr>
          <w:rFonts w:hint="eastAsia" w:ascii="Times New Roman" w:hAnsi="Times New Roman" w:eastAsia="仿宋" w:cs="Times New Roman"/>
          <w:color w:val="000000"/>
          <w:kern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hSpace="397" w:wrap="around" w:vAnchor="text" w:hAnchor="margin" w:xAlign="center" w:y="1"/>
      <w:jc w:val="center"/>
      <w:rPr>
        <w:rStyle w:val="8"/>
        <w:rFonts w:ascii="仿宋_GB2312" w:hAnsi="仿宋_GB2312" w:eastAsia="仿宋_GB2312" w:cs="仿宋_GB2312"/>
        <w:sz w:val="28"/>
      </w:rPr>
    </w:pPr>
    <w:r>
      <w:rPr>
        <w:rStyle w:val="8"/>
        <w:rFonts w:hint="eastAsia" w:ascii="仿宋_GB2312" w:hAnsi="仿宋_GB2312" w:eastAsia="仿宋_GB2312" w:cs="仿宋_GB2312"/>
        <w:sz w:val="28"/>
      </w:rPr>
      <w:t>─　</w:t>
    </w:r>
    <w:r>
      <w:rPr>
        <w:rFonts w:hint="eastAsia" w:ascii="仿宋_GB2312" w:hAnsi="仿宋_GB2312" w:eastAsia="仿宋_GB2312" w:cs="仿宋_GB2312"/>
        <w:sz w:val="28"/>
      </w:rPr>
      <w:fldChar w:fldCharType="begin"/>
    </w:r>
    <w:r>
      <w:rPr>
        <w:rStyle w:val="8"/>
        <w:rFonts w:hint="eastAsia" w:ascii="仿宋_GB2312" w:hAnsi="仿宋_GB2312" w:eastAsia="仿宋_GB2312" w:cs="仿宋_GB2312"/>
        <w:sz w:val="28"/>
      </w:rPr>
      <w:instrText xml:space="preserve">PAGE  </w:instrText>
    </w:r>
    <w:r>
      <w:rPr>
        <w:rFonts w:hint="eastAsia" w:ascii="仿宋_GB2312" w:hAnsi="仿宋_GB2312" w:eastAsia="仿宋_GB2312" w:cs="仿宋_GB2312"/>
        <w:sz w:val="28"/>
      </w:rPr>
      <w:fldChar w:fldCharType="separate"/>
    </w:r>
    <w:r>
      <w:rPr>
        <w:rStyle w:val="8"/>
        <w:rFonts w:ascii="仿宋_GB2312" w:hAnsi="仿宋_GB2312" w:eastAsia="仿宋_GB2312" w:cs="仿宋_GB2312"/>
        <w:sz w:val="28"/>
      </w:rPr>
      <w:t>1</w:t>
    </w:r>
    <w:r>
      <w:rPr>
        <w:rFonts w:hint="eastAsia" w:ascii="仿宋_GB2312" w:hAnsi="仿宋_GB2312" w:eastAsia="仿宋_GB2312" w:cs="仿宋_GB2312"/>
        <w:sz w:val="28"/>
      </w:rPr>
      <w:fldChar w:fldCharType="end"/>
    </w:r>
    <w:r>
      <w:rPr>
        <w:rStyle w:val="8"/>
        <w:rFonts w:hint="eastAsia" w:ascii="仿宋_GB2312" w:hAnsi="仿宋_GB2312" w:eastAsia="仿宋_GB2312" w:cs="仿宋_GB2312"/>
        <w:sz w:val="28"/>
      </w:rPr>
      <w:t>　─</w:t>
    </w:r>
  </w:p>
  <w:p>
    <w:pPr>
      <w:pStyle w:val="3"/>
      <w:framePr w:hSpace="397" w:wrap="around" w:vAnchor="text" w:hAnchor="margin" w:xAlign="center" w:y="1"/>
      <w:jc w:val="center"/>
      <w:rPr>
        <w:rStyle w:val="8"/>
        <w:sz w:val="28"/>
      </w:rP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367"/>
    <w:rsid w:val="000004DB"/>
    <w:rsid w:val="00051668"/>
    <w:rsid w:val="0005677F"/>
    <w:rsid w:val="00087846"/>
    <w:rsid w:val="0010600A"/>
    <w:rsid w:val="00112E02"/>
    <w:rsid w:val="001633A0"/>
    <w:rsid w:val="001A3C94"/>
    <w:rsid w:val="00217990"/>
    <w:rsid w:val="0023128B"/>
    <w:rsid w:val="0024542A"/>
    <w:rsid w:val="00270A64"/>
    <w:rsid w:val="00271C1B"/>
    <w:rsid w:val="002A7EAD"/>
    <w:rsid w:val="002F4BF8"/>
    <w:rsid w:val="003025F9"/>
    <w:rsid w:val="003E61B2"/>
    <w:rsid w:val="003F441F"/>
    <w:rsid w:val="00403EB0"/>
    <w:rsid w:val="0041420F"/>
    <w:rsid w:val="004E737F"/>
    <w:rsid w:val="00562408"/>
    <w:rsid w:val="00592D8E"/>
    <w:rsid w:val="005B77C6"/>
    <w:rsid w:val="00634341"/>
    <w:rsid w:val="00637A3C"/>
    <w:rsid w:val="00677D0B"/>
    <w:rsid w:val="006F7506"/>
    <w:rsid w:val="00702B84"/>
    <w:rsid w:val="00766553"/>
    <w:rsid w:val="00787DA9"/>
    <w:rsid w:val="00794953"/>
    <w:rsid w:val="007E608E"/>
    <w:rsid w:val="00806B7B"/>
    <w:rsid w:val="008675E0"/>
    <w:rsid w:val="00895BBB"/>
    <w:rsid w:val="00905694"/>
    <w:rsid w:val="00924631"/>
    <w:rsid w:val="00924EDC"/>
    <w:rsid w:val="00934DB2"/>
    <w:rsid w:val="00976C8C"/>
    <w:rsid w:val="009A4D5E"/>
    <w:rsid w:val="009C1C09"/>
    <w:rsid w:val="009D07D3"/>
    <w:rsid w:val="009E4AEA"/>
    <w:rsid w:val="009E6285"/>
    <w:rsid w:val="00AA0C82"/>
    <w:rsid w:val="00AE2485"/>
    <w:rsid w:val="00AE45AA"/>
    <w:rsid w:val="00B71085"/>
    <w:rsid w:val="00B71677"/>
    <w:rsid w:val="00B746A6"/>
    <w:rsid w:val="00BD7DEB"/>
    <w:rsid w:val="00C24D7F"/>
    <w:rsid w:val="00C35E95"/>
    <w:rsid w:val="00C54E50"/>
    <w:rsid w:val="00CF1367"/>
    <w:rsid w:val="00CF7626"/>
    <w:rsid w:val="00D41548"/>
    <w:rsid w:val="00D449B6"/>
    <w:rsid w:val="00D666B9"/>
    <w:rsid w:val="00D67ACB"/>
    <w:rsid w:val="00D96968"/>
    <w:rsid w:val="00E21001"/>
    <w:rsid w:val="00E60D1B"/>
    <w:rsid w:val="00E61865"/>
    <w:rsid w:val="00E968BB"/>
    <w:rsid w:val="00EF407B"/>
    <w:rsid w:val="00F00E42"/>
    <w:rsid w:val="00F035F3"/>
    <w:rsid w:val="00F124C5"/>
    <w:rsid w:val="00F2632C"/>
    <w:rsid w:val="00F34F19"/>
    <w:rsid w:val="00F73C50"/>
    <w:rsid w:val="00FD1E8D"/>
    <w:rsid w:val="014F69AA"/>
    <w:rsid w:val="015A24BB"/>
    <w:rsid w:val="04A95B5E"/>
    <w:rsid w:val="04C7036F"/>
    <w:rsid w:val="04F64922"/>
    <w:rsid w:val="05E92070"/>
    <w:rsid w:val="08631D1F"/>
    <w:rsid w:val="09AF6315"/>
    <w:rsid w:val="0AA44F54"/>
    <w:rsid w:val="0AAD60B7"/>
    <w:rsid w:val="0BBD698E"/>
    <w:rsid w:val="10007E9E"/>
    <w:rsid w:val="10C6544C"/>
    <w:rsid w:val="11A809A0"/>
    <w:rsid w:val="1290309B"/>
    <w:rsid w:val="13657514"/>
    <w:rsid w:val="14A13712"/>
    <w:rsid w:val="14AB3576"/>
    <w:rsid w:val="14B02DB0"/>
    <w:rsid w:val="165A4E78"/>
    <w:rsid w:val="17ED0B6A"/>
    <w:rsid w:val="19AE7E1B"/>
    <w:rsid w:val="1A4B19D7"/>
    <w:rsid w:val="1C543F2A"/>
    <w:rsid w:val="1E447D8D"/>
    <w:rsid w:val="1EE10D31"/>
    <w:rsid w:val="22C148AB"/>
    <w:rsid w:val="2361520B"/>
    <w:rsid w:val="2503469B"/>
    <w:rsid w:val="26CD1DDA"/>
    <w:rsid w:val="27045254"/>
    <w:rsid w:val="2889041A"/>
    <w:rsid w:val="28FC2DFA"/>
    <w:rsid w:val="29592CA3"/>
    <w:rsid w:val="32C44EF3"/>
    <w:rsid w:val="33C03774"/>
    <w:rsid w:val="3420434A"/>
    <w:rsid w:val="350D0594"/>
    <w:rsid w:val="35966746"/>
    <w:rsid w:val="36280D10"/>
    <w:rsid w:val="370326CF"/>
    <w:rsid w:val="37CA6354"/>
    <w:rsid w:val="37EF06E5"/>
    <w:rsid w:val="384456EE"/>
    <w:rsid w:val="39DD73D0"/>
    <w:rsid w:val="39FB33E4"/>
    <w:rsid w:val="3A910545"/>
    <w:rsid w:val="3F1018E4"/>
    <w:rsid w:val="41273C58"/>
    <w:rsid w:val="43407EB5"/>
    <w:rsid w:val="44580F58"/>
    <w:rsid w:val="45A84AED"/>
    <w:rsid w:val="46A33010"/>
    <w:rsid w:val="47E62915"/>
    <w:rsid w:val="483B3B98"/>
    <w:rsid w:val="49B17ED6"/>
    <w:rsid w:val="4B0F07EC"/>
    <w:rsid w:val="4DD94ABA"/>
    <w:rsid w:val="522E4311"/>
    <w:rsid w:val="527C7A66"/>
    <w:rsid w:val="531C5FA0"/>
    <w:rsid w:val="56F7095F"/>
    <w:rsid w:val="57841975"/>
    <w:rsid w:val="5DA11B31"/>
    <w:rsid w:val="5EE11178"/>
    <w:rsid w:val="60017273"/>
    <w:rsid w:val="60FE4E18"/>
    <w:rsid w:val="62C21AB2"/>
    <w:rsid w:val="63C35439"/>
    <w:rsid w:val="64EC19EB"/>
    <w:rsid w:val="68E5522E"/>
    <w:rsid w:val="6A1A21D3"/>
    <w:rsid w:val="6B142968"/>
    <w:rsid w:val="6B8D4B38"/>
    <w:rsid w:val="6CCC3DF8"/>
    <w:rsid w:val="6D2C196B"/>
    <w:rsid w:val="6F427ECE"/>
    <w:rsid w:val="71E466E4"/>
    <w:rsid w:val="744F7262"/>
    <w:rsid w:val="76CC528A"/>
    <w:rsid w:val="77FA1242"/>
    <w:rsid w:val="7AAC458C"/>
    <w:rsid w:val="7D2D448D"/>
    <w:rsid w:val="7D4A566C"/>
    <w:rsid w:val="7E30644E"/>
    <w:rsid w:val="7F0D0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 w:type="character" w:customStyle="1" w:styleId="12">
    <w:name w:val="fontstyle41"/>
    <w:basedOn w:val="7"/>
    <w:qFormat/>
    <w:uiPriority w:val="0"/>
    <w:rPr>
      <w:rFonts w:hint="default" w:ascii="仿宋_GB2312" w:hAnsi="仿宋_GB2312"/>
      <w:color w:val="000000"/>
      <w:sz w:val="30"/>
      <w:szCs w:val="30"/>
    </w:rPr>
  </w:style>
  <w:style w:type="paragraph" w:customStyle="1" w:styleId="13">
    <w:name w:val="p0"/>
    <w:basedOn w:val="1"/>
    <w:qFormat/>
    <w:uiPriority w:val="0"/>
    <w:pPr>
      <w:widowControl/>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73D455-B5FC-4C07-A246-051D3B90AEF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83</Words>
  <Characters>474</Characters>
  <Lines>3</Lines>
  <Paragraphs>1</Paragraphs>
  <TotalTime>69</TotalTime>
  <ScaleCrop>false</ScaleCrop>
  <LinksUpToDate>false</LinksUpToDate>
  <CharactersWithSpaces>556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2019-10-19T12:58:00Z</dcterms:created>
  <dc:creator>User</dc:creator>
  <cp:lastModifiedBy>SUNNY</cp:lastModifiedBy>
  <cp:lastPrinted>2021-04-16T04:46:00Z</cp:lastPrinted>
  <dcterms:modified xsi:type="dcterms:W3CDTF">2021-04-16T07:20:21Z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F0B4EED7DC5046E89DC48FEE27FE2EF2</vt:lpwstr>
  </property>
</Properties>
</file>